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BC0" w:rsidRDefault="00A73BC0" w:rsidP="00A73BC0">
      <w:pPr>
        <w:spacing w:line="480" w:lineRule="auto"/>
        <w:ind w:firstLine="720"/>
        <w:jc w:val="center"/>
        <w:rPr>
          <w:rFonts w:ascii="Times New Roman" w:hAnsi="Times New Roman" w:cs="Times New Roman"/>
          <w:sz w:val="24"/>
          <w:szCs w:val="24"/>
        </w:rPr>
      </w:pPr>
    </w:p>
    <w:p w:rsidR="00A73BC0" w:rsidRDefault="00A73BC0" w:rsidP="00A73BC0">
      <w:pPr>
        <w:spacing w:line="480" w:lineRule="auto"/>
        <w:ind w:firstLine="720"/>
        <w:jc w:val="center"/>
        <w:rPr>
          <w:rFonts w:ascii="Times New Roman" w:hAnsi="Times New Roman" w:cs="Times New Roman"/>
          <w:sz w:val="24"/>
          <w:szCs w:val="24"/>
        </w:rPr>
      </w:pPr>
    </w:p>
    <w:p w:rsidR="00A73BC0" w:rsidRDefault="00A73BC0" w:rsidP="00A73BC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Germaine’s Case Study</w:t>
      </w:r>
    </w:p>
    <w:p w:rsidR="00A73BC0" w:rsidRPr="00A73BC0" w:rsidRDefault="00A73BC0" w:rsidP="00A73BC0">
      <w:pPr>
        <w:spacing w:line="480" w:lineRule="auto"/>
        <w:ind w:firstLine="720"/>
        <w:jc w:val="center"/>
        <w:rPr>
          <w:rFonts w:ascii="Times New Roman" w:hAnsi="Times New Roman" w:cs="Times New Roman"/>
          <w:sz w:val="24"/>
          <w:szCs w:val="24"/>
        </w:rPr>
      </w:pPr>
      <w:r w:rsidRPr="00A73BC0">
        <w:rPr>
          <w:rFonts w:ascii="Times New Roman" w:hAnsi="Times New Roman" w:cs="Times New Roman"/>
          <w:sz w:val="24"/>
          <w:szCs w:val="24"/>
        </w:rPr>
        <w:t>Student’s name</w:t>
      </w:r>
    </w:p>
    <w:p w:rsidR="00A73BC0" w:rsidRPr="00A73BC0" w:rsidRDefault="00A73BC0" w:rsidP="00A73BC0">
      <w:pPr>
        <w:spacing w:line="480" w:lineRule="auto"/>
        <w:ind w:firstLine="720"/>
        <w:jc w:val="center"/>
        <w:rPr>
          <w:rFonts w:ascii="Times New Roman" w:hAnsi="Times New Roman" w:cs="Times New Roman"/>
          <w:sz w:val="24"/>
          <w:szCs w:val="24"/>
        </w:rPr>
      </w:pPr>
      <w:r w:rsidRPr="00A73BC0">
        <w:rPr>
          <w:rFonts w:ascii="Times New Roman" w:hAnsi="Times New Roman" w:cs="Times New Roman"/>
          <w:sz w:val="24"/>
          <w:szCs w:val="24"/>
        </w:rPr>
        <w:t>Institutional affiliation</w:t>
      </w:r>
    </w:p>
    <w:p w:rsidR="00A73BC0" w:rsidRPr="00A73BC0" w:rsidRDefault="00A73BC0" w:rsidP="00A73BC0">
      <w:pPr>
        <w:spacing w:line="480" w:lineRule="auto"/>
        <w:ind w:firstLine="720"/>
        <w:jc w:val="center"/>
        <w:rPr>
          <w:rFonts w:ascii="Times New Roman" w:hAnsi="Times New Roman" w:cs="Times New Roman"/>
          <w:sz w:val="24"/>
          <w:szCs w:val="24"/>
        </w:rPr>
      </w:pPr>
      <w:r w:rsidRPr="00A73BC0">
        <w:rPr>
          <w:rFonts w:ascii="Times New Roman" w:hAnsi="Times New Roman" w:cs="Times New Roman"/>
          <w:sz w:val="24"/>
          <w:szCs w:val="24"/>
        </w:rPr>
        <w:t>Course-name</w:t>
      </w:r>
    </w:p>
    <w:p w:rsidR="00A73BC0" w:rsidRPr="00A73BC0" w:rsidRDefault="00A73BC0" w:rsidP="00A73BC0">
      <w:pPr>
        <w:spacing w:line="480" w:lineRule="auto"/>
        <w:ind w:firstLine="720"/>
        <w:jc w:val="center"/>
        <w:rPr>
          <w:rFonts w:ascii="Times New Roman" w:hAnsi="Times New Roman" w:cs="Times New Roman"/>
          <w:sz w:val="24"/>
          <w:szCs w:val="24"/>
        </w:rPr>
      </w:pPr>
      <w:r w:rsidRPr="00A73BC0">
        <w:rPr>
          <w:rFonts w:ascii="Times New Roman" w:hAnsi="Times New Roman" w:cs="Times New Roman"/>
          <w:sz w:val="24"/>
          <w:szCs w:val="24"/>
        </w:rPr>
        <w:t>Course number</w:t>
      </w:r>
    </w:p>
    <w:p w:rsidR="00A73BC0" w:rsidRPr="00A73BC0" w:rsidRDefault="00A73BC0" w:rsidP="00A73BC0">
      <w:pPr>
        <w:spacing w:line="480" w:lineRule="auto"/>
        <w:ind w:firstLine="720"/>
        <w:jc w:val="center"/>
        <w:rPr>
          <w:rFonts w:ascii="Times New Roman" w:hAnsi="Times New Roman" w:cs="Times New Roman"/>
          <w:sz w:val="24"/>
          <w:szCs w:val="24"/>
        </w:rPr>
      </w:pPr>
      <w:r w:rsidRPr="00A73BC0">
        <w:rPr>
          <w:rFonts w:ascii="Times New Roman" w:hAnsi="Times New Roman" w:cs="Times New Roman"/>
          <w:sz w:val="24"/>
          <w:szCs w:val="24"/>
        </w:rPr>
        <w:t>Date of submission</w:t>
      </w:r>
    </w:p>
    <w:p w:rsidR="00A73BC0" w:rsidRDefault="00A73BC0" w:rsidP="00A73BC0">
      <w:pPr>
        <w:spacing w:line="480" w:lineRule="auto"/>
        <w:ind w:firstLine="720"/>
        <w:rPr>
          <w:rFonts w:ascii="Times New Roman" w:hAnsi="Times New Roman" w:cs="Times New Roman"/>
          <w:sz w:val="24"/>
          <w:szCs w:val="24"/>
        </w:rPr>
      </w:pPr>
    </w:p>
    <w:p w:rsidR="00A73BC0" w:rsidRDefault="00A73BC0" w:rsidP="00A73BC0">
      <w:pPr>
        <w:spacing w:line="480" w:lineRule="auto"/>
        <w:ind w:firstLine="720"/>
        <w:rPr>
          <w:rFonts w:ascii="Times New Roman" w:hAnsi="Times New Roman" w:cs="Times New Roman"/>
          <w:sz w:val="24"/>
          <w:szCs w:val="24"/>
        </w:rPr>
      </w:pPr>
    </w:p>
    <w:p w:rsidR="00A73BC0" w:rsidRDefault="00A73BC0" w:rsidP="00A73BC0">
      <w:pPr>
        <w:spacing w:line="480" w:lineRule="auto"/>
        <w:ind w:firstLine="720"/>
        <w:rPr>
          <w:rFonts w:ascii="Times New Roman" w:hAnsi="Times New Roman" w:cs="Times New Roman"/>
          <w:sz w:val="24"/>
          <w:szCs w:val="24"/>
        </w:rPr>
      </w:pPr>
    </w:p>
    <w:p w:rsidR="00A73BC0" w:rsidRDefault="00A73BC0" w:rsidP="00A73BC0">
      <w:pPr>
        <w:spacing w:line="480" w:lineRule="auto"/>
        <w:ind w:firstLine="720"/>
        <w:rPr>
          <w:rFonts w:ascii="Times New Roman" w:hAnsi="Times New Roman" w:cs="Times New Roman"/>
          <w:sz w:val="24"/>
          <w:szCs w:val="24"/>
        </w:rPr>
      </w:pPr>
    </w:p>
    <w:p w:rsidR="00A73BC0" w:rsidRDefault="00A73BC0" w:rsidP="00A73BC0">
      <w:pPr>
        <w:spacing w:line="480" w:lineRule="auto"/>
        <w:ind w:firstLine="720"/>
        <w:rPr>
          <w:rFonts w:ascii="Times New Roman" w:hAnsi="Times New Roman" w:cs="Times New Roman"/>
          <w:sz w:val="24"/>
          <w:szCs w:val="24"/>
        </w:rPr>
      </w:pPr>
    </w:p>
    <w:p w:rsidR="00A73BC0" w:rsidRDefault="00A73BC0" w:rsidP="00A73BC0">
      <w:pPr>
        <w:spacing w:line="480" w:lineRule="auto"/>
        <w:ind w:firstLine="720"/>
        <w:rPr>
          <w:rFonts w:ascii="Times New Roman" w:hAnsi="Times New Roman" w:cs="Times New Roman"/>
          <w:sz w:val="24"/>
          <w:szCs w:val="24"/>
        </w:rPr>
      </w:pPr>
    </w:p>
    <w:p w:rsidR="00A73BC0" w:rsidRDefault="00A73BC0" w:rsidP="00A73BC0">
      <w:pPr>
        <w:spacing w:line="480" w:lineRule="auto"/>
        <w:ind w:firstLine="720"/>
        <w:rPr>
          <w:rFonts w:ascii="Times New Roman" w:hAnsi="Times New Roman" w:cs="Times New Roman"/>
          <w:sz w:val="24"/>
          <w:szCs w:val="24"/>
        </w:rPr>
      </w:pPr>
    </w:p>
    <w:p w:rsidR="00A73BC0" w:rsidRDefault="00A73BC0" w:rsidP="00A73BC0">
      <w:pPr>
        <w:spacing w:line="480" w:lineRule="auto"/>
        <w:ind w:firstLine="720"/>
        <w:rPr>
          <w:rFonts w:ascii="Times New Roman" w:hAnsi="Times New Roman" w:cs="Times New Roman"/>
          <w:sz w:val="24"/>
          <w:szCs w:val="24"/>
        </w:rPr>
      </w:pPr>
    </w:p>
    <w:p w:rsidR="00A73BC0" w:rsidRDefault="00A73BC0" w:rsidP="00A73BC0">
      <w:pPr>
        <w:spacing w:line="480" w:lineRule="auto"/>
        <w:rPr>
          <w:rFonts w:ascii="Times New Roman" w:hAnsi="Times New Roman" w:cs="Times New Roman"/>
          <w:sz w:val="24"/>
          <w:szCs w:val="24"/>
        </w:rPr>
      </w:pPr>
    </w:p>
    <w:p w:rsidR="00942A54" w:rsidRPr="004713D6" w:rsidRDefault="00B1306B" w:rsidP="004713D6">
      <w:pPr>
        <w:spacing w:line="480" w:lineRule="auto"/>
        <w:jc w:val="center"/>
        <w:rPr>
          <w:rFonts w:ascii="Times New Roman" w:hAnsi="Times New Roman" w:cs="Times New Roman"/>
          <w:b/>
          <w:sz w:val="24"/>
          <w:szCs w:val="24"/>
        </w:rPr>
      </w:pPr>
      <w:r w:rsidRPr="004713D6">
        <w:rPr>
          <w:rFonts w:ascii="Times New Roman" w:hAnsi="Times New Roman" w:cs="Times New Roman"/>
          <w:b/>
          <w:sz w:val="24"/>
          <w:szCs w:val="24"/>
        </w:rPr>
        <w:lastRenderedPageBreak/>
        <w:t>Question 1</w:t>
      </w:r>
    </w:p>
    <w:p w:rsidR="00942A54" w:rsidRPr="00A73BC0" w:rsidRDefault="00B1306B" w:rsidP="004713D6">
      <w:pPr>
        <w:spacing w:line="480" w:lineRule="auto"/>
        <w:ind w:firstLine="720"/>
        <w:rPr>
          <w:rFonts w:ascii="Times New Roman" w:hAnsi="Times New Roman" w:cs="Times New Roman"/>
          <w:sz w:val="24"/>
          <w:szCs w:val="24"/>
        </w:rPr>
      </w:pPr>
      <w:r w:rsidRPr="00A73BC0">
        <w:rPr>
          <w:rFonts w:ascii="Times New Roman" w:hAnsi="Times New Roman" w:cs="Times New Roman"/>
          <w:sz w:val="24"/>
          <w:szCs w:val="24"/>
        </w:rPr>
        <w:t xml:space="preserve">The school was eager to qualify Germaine for special education </w:t>
      </w:r>
      <w:r w:rsidR="004713D6" w:rsidRPr="00A73BC0">
        <w:rPr>
          <w:rFonts w:ascii="Times New Roman" w:hAnsi="Times New Roman" w:cs="Times New Roman"/>
          <w:sz w:val="24"/>
          <w:szCs w:val="24"/>
        </w:rPr>
        <w:t>services</w:t>
      </w:r>
      <w:r w:rsidR="004713D6">
        <w:rPr>
          <w:rFonts w:ascii="Times New Roman" w:hAnsi="Times New Roman" w:cs="Times New Roman"/>
          <w:sz w:val="24"/>
          <w:szCs w:val="24"/>
        </w:rPr>
        <w:t>, which</w:t>
      </w:r>
      <w:r w:rsidR="00731F81" w:rsidRPr="00A73BC0">
        <w:rPr>
          <w:rFonts w:ascii="Times New Roman" w:hAnsi="Times New Roman" w:cs="Times New Roman"/>
          <w:sz w:val="24"/>
          <w:szCs w:val="24"/>
        </w:rPr>
        <w:t xml:space="preserve"> was necessary regarding Germaine's </w:t>
      </w:r>
      <w:r w:rsidR="0081698D" w:rsidRPr="00A73BC0">
        <w:rPr>
          <w:rFonts w:ascii="Times New Roman" w:hAnsi="Times New Roman" w:cs="Times New Roman"/>
          <w:sz w:val="24"/>
          <w:szCs w:val="24"/>
        </w:rPr>
        <w:t>situation. In</w:t>
      </w:r>
      <w:r w:rsidR="00731F81" w:rsidRPr="00A73BC0">
        <w:rPr>
          <w:rFonts w:ascii="Times New Roman" w:hAnsi="Times New Roman" w:cs="Times New Roman"/>
          <w:sz w:val="24"/>
          <w:szCs w:val="24"/>
        </w:rPr>
        <w:t xml:space="preserve"> my opinion, </w:t>
      </w:r>
      <w:r w:rsidR="0081698D" w:rsidRPr="00A73BC0">
        <w:rPr>
          <w:rFonts w:ascii="Times New Roman" w:hAnsi="Times New Roman" w:cs="Times New Roman"/>
          <w:sz w:val="24"/>
          <w:szCs w:val="24"/>
        </w:rPr>
        <w:t>the school administration saw it wise to refer Germaine to a particular school due to her actions, which were a shred of clear evidence that he was different from other pupils and required more attention to assisting him in rehabilitating. This included her behavior of laughing to himself, sitting on feet on the chair when it comes to the worksheet he would look at it while his hands were up the head.</w:t>
      </w:r>
      <w:r w:rsidR="00731F81" w:rsidRPr="00A73BC0">
        <w:rPr>
          <w:rFonts w:ascii="Times New Roman" w:hAnsi="Times New Roman" w:cs="Times New Roman"/>
          <w:sz w:val="24"/>
          <w:szCs w:val="24"/>
        </w:rPr>
        <w:t xml:space="preserve"> He just gazed around and likely seemed to be unaware of the happenings and seemed to in another word. Additionally, his mother was on a mental institution, meant that he lacked the required attention, and an exceptional school setting would fit him best. </w:t>
      </w:r>
    </w:p>
    <w:p w:rsidR="00731F81" w:rsidRPr="00A73BC0" w:rsidRDefault="00B1306B" w:rsidP="00A73BC0">
      <w:pPr>
        <w:spacing w:line="480" w:lineRule="auto"/>
        <w:rPr>
          <w:rFonts w:ascii="Times New Roman" w:hAnsi="Times New Roman" w:cs="Times New Roman"/>
          <w:sz w:val="24"/>
          <w:szCs w:val="24"/>
        </w:rPr>
      </w:pPr>
      <w:r w:rsidRPr="00A73BC0">
        <w:rPr>
          <w:rFonts w:ascii="Times New Roman" w:hAnsi="Times New Roman" w:cs="Times New Roman"/>
          <w:sz w:val="24"/>
          <w:szCs w:val="24"/>
        </w:rPr>
        <w:t>Question 2</w:t>
      </w:r>
    </w:p>
    <w:p w:rsidR="00731F81" w:rsidRPr="00A73BC0" w:rsidRDefault="00B1306B" w:rsidP="00A73BC0">
      <w:pPr>
        <w:spacing w:line="480" w:lineRule="auto"/>
        <w:ind w:firstLine="720"/>
        <w:rPr>
          <w:rFonts w:ascii="Times New Roman" w:hAnsi="Times New Roman" w:cs="Times New Roman"/>
          <w:sz w:val="24"/>
          <w:szCs w:val="24"/>
        </w:rPr>
      </w:pPr>
      <w:r w:rsidRPr="00A73BC0">
        <w:rPr>
          <w:rFonts w:ascii="Times New Roman" w:hAnsi="Times New Roman" w:cs="Times New Roman"/>
          <w:sz w:val="24"/>
          <w:szCs w:val="24"/>
        </w:rPr>
        <w:t>Specific learning disabilities refer to a disorder in either one or many psychological processes that are basic and are associated with using or understanding language, written or spoken</w:t>
      </w:r>
      <w:r w:rsidR="005E5973" w:rsidRPr="00A73BC0">
        <w:rPr>
          <w:rFonts w:ascii="Times New Roman" w:hAnsi="Times New Roman" w:cs="Times New Roman"/>
          <w:sz w:val="24"/>
          <w:szCs w:val="24"/>
        </w:rPr>
        <w:t xml:space="preserve">. They may be manifested in the improper ability to speak, think, listen, write, read, spell, or perform mathematical calculations. Germaine's difficulties might have been caused by his lack of mother's attention and his school situation. Germaine missed his mother and, as a result, demanded more attention, which could be a contributor to the difficulties. Lack of special attention at his initial stages in school may have led to these difficulties. As portrayed, Germaine started to improve once he received special attention from his teachers. Germaine would not be considered a student who was experiencing a disability since his challenges can be said due to the </w:t>
      </w:r>
      <w:r w:rsidR="00D05D15" w:rsidRPr="00A73BC0">
        <w:rPr>
          <w:rFonts w:ascii="Times New Roman" w:hAnsi="Times New Roman" w:cs="Times New Roman"/>
          <w:sz w:val="24"/>
          <w:szCs w:val="24"/>
        </w:rPr>
        <w:t xml:space="preserve">mother's attention, and he was able to improve with time. At some time, the teacher felt that </w:t>
      </w:r>
      <w:r w:rsidR="00D05D15" w:rsidRPr="00A73BC0">
        <w:rPr>
          <w:rFonts w:ascii="Times New Roman" w:hAnsi="Times New Roman" w:cs="Times New Roman"/>
          <w:sz w:val="24"/>
          <w:szCs w:val="24"/>
        </w:rPr>
        <w:lastRenderedPageBreak/>
        <w:t>Germaine was not experiencing any difficulty but was fooling people depending on his responses, which previously could pretend to be una</w:t>
      </w:r>
      <w:bookmarkStart w:id="0" w:name="_GoBack"/>
      <w:bookmarkEnd w:id="0"/>
      <w:r w:rsidR="00D05D15" w:rsidRPr="00A73BC0">
        <w:rPr>
          <w:rFonts w:ascii="Times New Roman" w:hAnsi="Times New Roman" w:cs="Times New Roman"/>
          <w:sz w:val="24"/>
          <w:szCs w:val="24"/>
        </w:rPr>
        <w:t>ble to respond or solve.</w:t>
      </w:r>
    </w:p>
    <w:p w:rsidR="00D05D15" w:rsidRPr="00A73BC0" w:rsidRDefault="00B1306B" w:rsidP="00A73BC0">
      <w:pPr>
        <w:spacing w:line="480" w:lineRule="auto"/>
        <w:rPr>
          <w:rFonts w:ascii="Times New Roman" w:hAnsi="Times New Roman" w:cs="Times New Roman"/>
          <w:sz w:val="24"/>
          <w:szCs w:val="24"/>
        </w:rPr>
      </w:pPr>
      <w:r w:rsidRPr="00A73BC0">
        <w:rPr>
          <w:rFonts w:ascii="Times New Roman" w:hAnsi="Times New Roman" w:cs="Times New Roman"/>
          <w:sz w:val="24"/>
          <w:szCs w:val="24"/>
        </w:rPr>
        <w:t>Question 5</w:t>
      </w:r>
    </w:p>
    <w:p w:rsidR="00D05D15" w:rsidRPr="00A73BC0" w:rsidRDefault="00B1306B" w:rsidP="00A73BC0">
      <w:pPr>
        <w:spacing w:line="480" w:lineRule="auto"/>
        <w:ind w:firstLine="720"/>
        <w:rPr>
          <w:rFonts w:ascii="Times New Roman" w:hAnsi="Times New Roman" w:cs="Times New Roman"/>
          <w:sz w:val="24"/>
          <w:szCs w:val="24"/>
        </w:rPr>
      </w:pPr>
      <w:r w:rsidRPr="00A73BC0">
        <w:rPr>
          <w:rFonts w:ascii="Times New Roman" w:hAnsi="Times New Roman" w:cs="Times New Roman"/>
          <w:sz w:val="24"/>
          <w:szCs w:val="24"/>
        </w:rPr>
        <w:t>According to the psychologist, Germaine's placement to special school services would benefit him as long it was with a nurturing and strong teacher.</w:t>
      </w:r>
      <w:r w:rsidR="00C1616A" w:rsidRPr="00A73BC0">
        <w:rPr>
          <w:rFonts w:ascii="Times New Roman" w:hAnsi="Times New Roman" w:cs="Times New Roman"/>
          <w:sz w:val="24"/>
          <w:szCs w:val="24"/>
        </w:rPr>
        <w:t xml:space="preserve"> </w:t>
      </w:r>
      <w:r w:rsidR="00013E91" w:rsidRPr="00A73BC0">
        <w:rPr>
          <w:rFonts w:ascii="Times New Roman" w:hAnsi="Times New Roman" w:cs="Times New Roman"/>
          <w:sz w:val="24"/>
          <w:szCs w:val="24"/>
        </w:rPr>
        <w:t>Germaine's particular education placement</w:t>
      </w:r>
      <w:r w:rsidRPr="00A73BC0">
        <w:rPr>
          <w:rFonts w:ascii="Times New Roman" w:hAnsi="Times New Roman" w:cs="Times New Roman"/>
          <w:sz w:val="24"/>
          <w:szCs w:val="24"/>
        </w:rPr>
        <w:t xml:space="preserve"> genuinely achieved this. Indeed, his placement was beneficial to him as it led to his improvement in the learning difficulties he experienced. Germaine would improve to</w:t>
      </w:r>
      <w:r w:rsidR="00C1616A" w:rsidRPr="00A73BC0">
        <w:rPr>
          <w:rFonts w:ascii="Times New Roman" w:hAnsi="Times New Roman" w:cs="Times New Roman"/>
          <w:sz w:val="24"/>
          <w:szCs w:val="24"/>
        </w:rPr>
        <w:t xml:space="preserve"> be competitive, cooperative, non- disruptive, and non-violence. Germaine was also able to respond to problems and questions he previously couldn't, was able to read and listen to perform mathematical calculations. He academically and behavioral improved and also became competitive.</w:t>
      </w:r>
      <w:r w:rsidR="00013E91" w:rsidRPr="00A73BC0">
        <w:rPr>
          <w:rFonts w:ascii="Times New Roman" w:hAnsi="Times New Roman" w:cs="Times New Roman"/>
          <w:sz w:val="24"/>
          <w:szCs w:val="24"/>
        </w:rPr>
        <w:t xml:space="preserve"> For sure, the end justifies the means.</w:t>
      </w:r>
    </w:p>
    <w:p w:rsidR="00942A54" w:rsidRPr="00A73BC0" w:rsidRDefault="00942A54" w:rsidP="00A73BC0">
      <w:pPr>
        <w:spacing w:line="480" w:lineRule="auto"/>
        <w:rPr>
          <w:rFonts w:ascii="Times New Roman" w:hAnsi="Times New Roman" w:cs="Times New Roman"/>
          <w:sz w:val="24"/>
          <w:szCs w:val="24"/>
        </w:rPr>
      </w:pPr>
    </w:p>
    <w:sectPr w:rsidR="00942A54" w:rsidRPr="00A73BC0" w:rsidSect="00A73B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A34" w:rsidRDefault="005B5A34" w:rsidP="00A73BC0">
      <w:pPr>
        <w:spacing w:after="0" w:line="240" w:lineRule="auto"/>
      </w:pPr>
      <w:r>
        <w:separator/>
      </w:r>
    </w:p>
  </w:endnote>
  <w:endnote w:type="continuationSeparator" w:id="0">
    <w:p w:rsidR="005B5A34" w:rsidRDefault="005B5A34" w:rsidP="00A73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A34" w:rsidRDefault="005B5A34" w:rsidP="00A73BC0">
      <w:pPr>
        <w:spacing w:after="0" w:line="240" w:lineRule="auto"/>
      </w:pPr>
      <w:r>
        <w:separator/>
      </w:r>
    </w:p>
  </w:footnote>
  <w:footnote w:type="continuationSeparator" w:id="0">
    <w:p w:rsidR="005B5A34" w:rsidRDefault="005B5A34" w:rsidP="00A73B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488104"/>
      <w:docPartObj>
        <w:docPartGallery w:val="Page Numbers (Top of Page)"/>
        <w:docPartUnique/>
      </w:docPartObj>
    </w:sdtPr>
    <w:sdtEndPr>
      <w:rPr>
        <w:noProof/>
      </w:rPr>
    </w:sdtEndPr>
    <w:sdtContent>
      <w:p w:rsidR="00A73BC0" w:rsidRDefault="00A73BC0">
        <w:pPr>
          <w:pStyle w:val="Header"/>
          <w:jc w:val="right"/>
        </w:pPr>
        <w:r>
          <w:fldChar w:fldCharType="begin"/>
        </w:r>
        <w:r>
          <w:instrText xml:space="preserve"> PAGE   \* MERGEFORMAT </w:instrText>
        </w:r>
        <w:r>
          <w:fldChar w:fldCharType="separate"/>
        </w:r>
        <w:r w:rsidR="004713D6">
          <w:rPr>
            <w:noProof/>
          </w:rPr>
          <w:t>3</w:t>
        </w:r>
        <w:r>
          <w:rPr>
            <w:noProof/>
          </w:rPr>
          <w:fldChar w:fldCharType="end"/>
        </w:r>
      </w:p>
    </w:sdtContent>
  </w:sdt>
  <w:p w:rsidR="00A73BC0" w:rsidRDefault="00A73BC0">
    <w:pPr>
      <w:pStyle w:val="Header"/>
    </w:pPr>
    <w:r>
      <w:t>GERMAINE’S CASE STUDY.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327046"/>
      <w:docPartObj>
        <w:docPartGallery w:val="Page Numbers (Top of Page)"/>
        <w:docPartUnique/>
      </w:docPartObj>
    </w:sdtPr>
    <w:sdtEndPr>
      <w:rPr>
        <w:noProof/>
      </w:rPr>
    </w:sdtEndPr>
    <w:sdtContent>
      <w:p w:rsidR="00A73BC0" w:rsidRDefault="00A73BC0">
        <w:pPr>
          <w:pStyle w:val="Header"/>
          <w:jc w:val="right"/>
        </w:pPr>
        <w:r>
          <w:fldChar w:fldCharType="begin"/>
        </w:r>
        <w:r>
          <w:instrText xml:space="preserve"> PAGE   \* MERGEFORMAT </w:instrText>
        </w:r>
        <w:r>
          <w:fldChar w:fldCharType="separate"/>
        </w:r>
        <w:r w:rsidR="004713D6">
          <w:rPr>
            <w:noProof/>
          </w:rPr>
          <w:t>1</w:t>
        </w:r>
        <w:r>
          <w:rPr>
            <w:noProof/>
          </w:rPr>
          <w:fldChar w:fldCharType="end"/>
        </w:r>
      </w:p>
    </w:sdtContent>
  </w:sdt>
  <w:p w:rsidR="00A73BC0" w:rsidRDefault="00A73BC0">
    <w:pPr>
      <w:pStyle w:val="Header"/>
    </w:pPr>
    <w:r>
      <w:t>Running Head: GERMAINE’S CASE 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D70"/>
    <w:rsid w:val="00013E91"/>
    <w:rsid w:val="001C51E6"/>
    <w:rsid w:val="003D7382"/>
    <w:rsid w:val="00440D7B"/>
    <w:rsid w:val="004713D6"/>
    <w:rsid w:val="005A0AB9"/>
    <w:rsid w:val="005A46C9"/>
    <w:rsid w:val="005A64B2"/>
    <w:rsid w:val="005B5A34"/>
    <w:rsid w:val="005E5973"/>
    <w:rsid w:val="006A1620"/>
    <w:rsid w:val="00731F81"/>
    <w:rsid w:val="0081698D"/>
    <w:rsid w:val="00841455"/>
    <w:rsid w:val="008E67A7"/>
    <w:rsid w:val="00942A54"/>
    <w:rsid w:val="00A73BC0"/>
    <w:rsid w:val="00B1306B"/>
    <w:rsid w:val="00C1616A"/>
    <w:rsid w:val="00CA5D70"/>
    <w:rsid w:val="00D05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7F236"/>
  <w15:docId w15:val="{633BC362-8948-4BC7-AF2C-37FD077D4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B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BC0"/>
  </w:style>
  <w:style w:type="paragraph" w:styleId="Footer">
    <w:name w:val="footer"/>
    <w:basedOn w:val="Normal"/>
    <w:link w:val="FooterChar"/>
    <w:uiPriority w:val="99"/>
    <w:unhideWhenUsed/>
    <w:rsid w:val="00A73B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2020-09-25T21:23:00Z</dcterms:created>
  <dcterms:modified xsi:type="dcterms:W3CDTF">2020-09-25T21:23:00Z</dcterms:modified>
</cp:coreProperties>
</file>